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35" w:rsidRPr="00D07558" w:rsidRDefault="006C2135" w:rsidP="006C213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#12</w:t>
      </w:r>
      <w:r w:rsidR="00A62402">
        <w:rPr>
          <w:rFonts w:ascii="Arial" w:eastAsia="宋体" w:hAnsi="Arial" w:cs="Arial" w:hint="eastAsia"/>
          <w:b/>
          <w:bCs/>
          <w:sz w:val="24"/>
          <w:lang w:eastAsia="zh-CN"/>
        </w:rPr>
        <w:t>8</w:t>
      </w:r>
      <w:r>
        <w:rPr>
          <w:rFonts w:ascii="Arial" w:hAnsi="Arial" w:cs="Arial"/>
          <w:b/>
          <w:bCs/>
          <w:sz w:val="24"/>
          <w:szCs w:val="24"/>
        </w:rPr>
        <w:tab/>
        <w:t>S2-18</w:t>
      </w:r>
      <w:r w:rsidR="003C1C94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6911</w:t>
      </w:r>
      <w:bookmarkStart w:id="0" w:name="_GoBack"/>
      <w:bookmarkEnd w:id="0"/>
    </w:p>
    <w:p w:rsidR="00712740" w:rsidRPr="006C2135" w:rsidRDefault="00A62402" w:rsidP="00712740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 w:rsidRPr="00DD12B4">
        <w:rPr>
          <w:rFonts w:ascii="Arial" w:eastAsia="宋体" w:hAnsi="Arial" w:cs="Arial" w:hint="eastAsia"/>
          <w:b/>
          <w:bCs/>
          <w:sz w:val="24"/>
          <w:lang w:eastAsia="ko-KR"/>
        </w:rPr>
        <w:t>0</w:t>
      </w:r>
      <w:r w:rsidRPr="00DD12B4">
        <w:rPr>
          <w:rFonts w:ascii="Arial" w:eastAsia="宋体" w:hAnsi="Arial" w:cs="Arial"/>
          <w:b/>
          <w:bCs/>
          <w:sz w:val="24"/>
          <w:lang w:eastAsia="ko-KR"/>
        </w:rPr>
        <w:t>2- 0</w:t>
      </w:r>
      <w:r w:rsidRPr="00DD12B4">
        <w:rPr>
          <w:rFonts w:ascii="Arial" w:eastAsia="宋体" w:hAnsi="Arial" w:cs="Arial" w:hint="eastAsia"/>
          <w:b/>
          <w:bCs/>
          <w:sz w:val="24"/>
          <w:lang w:eastAsia="ko-KR"/>
        </w:rPr>
        <w:t>6</w:t>
      </w:r>
      <w:r w:rsidRPr="00DD12B4">
        <w:rPr>
          <w:rFonts w:ascii="Arial" w:eastAsia="宋体" w:hAnsi="Arial" w:cs="Arial"/>
          <w:b/>
          <w:bCs/>
          <w:sz w:val="24"/>
          <w:lang w:eastAsia="ko-KR"/>
        </w:rPr>
        <w:t xml:space="preserve"> Ju</w:t>
      </w:r>
      <w:r w:rsidRPr="00DD12B4">
        <w:rPr>
          <w:rFonts w:ascii="Arial" w:eastAsia="宋体" w:hAnsi="Arial" w:cs="Arial" w:hint="eastAsia"/>
          <w:b/>
          <w:bCs/>
          <w:sz w:val="24"/>
          <w:lang w:eastAsia="ko-KR"/>
        </w:rPr>
        <w:t>ly</w:t>
      </w:r>
      <w:r w:rsidRPr="00DD12B4">
        <w:rPr>
          <w:rFonts w:ascii="Arial" w:eastAsia="宋体" w:hAnsi="Arial" w:cs="Arial"/>
          <w:b/>
          <w:bCs/>
          <w:sz w:val="24"/>
          <w:lang w:eastAsia="ko-KR"/>
        </w:rPr>
        <w:t>, 2018, Vilnius, Lithuania</w:t>
      </w:r>
      <w:r w:rsidR="00712740">
        <w:rPr>
          <w:rFonts w:ascii="Arial" w:hAnsi="Arial" w:cs="Arial"/>
          <w:b/>
          <w:bCs/>
        </w:rPr>
        <w:tab/>
      </w:r>
    </w:p>
    <w:p w:rsidR="00FB501F" w:rsidRPr="00E1722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14B3">
        <w:rPr>
          <w:rFonts w:ascii="Arial" w:eastAsiaTheme="minorEastAsia" w:hAnsi="Arial" w:cs="Arial" w:hint="eastAsia"/>
          <w:b/>
          <w:lang w:eastAsia="zh-CN"/>
        </w:rPr>
        <w:t xml:space="preserve">Solution on </w:t>
      </w:r>
      <w:r w:rsidR="00440C15" w:rsidRPr="00021E1A">
        <w:rPr>
          <w:rFonts w:ascii="Arial" w:hAnsi="Arial" w:cs="Arial"/>
          <w:b/>
        </w:rPr>
        <w:t xml:space="preserve">Delayed </w:t>
      </w:r>
      <w:r w:rsidR="00440C15" w:rsidRPr="00021E1A">
        <w:rPr>
          <w:rFonts w:ascii="Arial" w:hAnsi="Arial" w:cs="Arial" w:hint="eastAsia"/>
          <w:b/>
        </w:rPr>
        <w:t>MT data transmission for power saving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202C6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5C1427">
        <w:rPr>
          <w:rFonts w:ascii="Arial" w:eastAsiaTheme="minorEastAsia" w:hAnsi="Arial" w:cs="Arial" w:hint="eastAsia"/>
          <w:b/>
          <w:lang w:eastAsia="zh-CN"/>
        </w:rPr>
        <w:t>9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</w:t>
      </w:r>
      <w:r w:rsidR="005C1427">
        <w:rPr>
          <w:rFonts w:ascii="Arial" w:eastAsiaTheme="minorEastAsia" w:hAnsi="Arial" w:cs="Arial" w:hint="eastAsia"/>
          <w:b/>
          <w:lang w:eastAsia="zh-CN"/>
        </w:rPr>
        <w:t>CIoT_5G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E17228">
        <w:rPr>
          <w:rFonts w:ascii="Arial" w:eastAsiaTheme="minorEastAsia" w:hAnsi="Arial" w:cs="Arial" w:hint="eastAsia"/>
          <w:i/>
          <w:lang w:eastAsia="zh-CN"/>
        </w:rPr>
        <w:t xml:space="preserve">propose a solution on </w:t>
      </w:r>
      <w:r w:rsidR="00B0630B">
        <w:rPr>
          <w:rFonts w:ascii="Arial" w:eastAsiaTheme="minorEastAsia" w:hAnsi="Arial" w:cs="Arial" w:hint="eastAsia"/>
          <w:i/>
          <w:lang w:eastAsia="zh-CN"/>
        </w:rPr>
        <w:t>power saving by applying delayed MT data transmission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E769EB" w:rsidRPr="00FB4D78" w:rsidRDefault="001E6599" w:rsidP="006C59BC">
      <w:pPr>
        <w:rPr>
          <w:rFonts w:eastAsiaTheme="minorEastAsia"/>
          <w:lang w:eastAsia="zh-CN"/>
        </w:rPr>
      </w:pPr>
      <w:r>
        <w:t>This document proposes to</w:t>
      </w:r>
      <w:r w:rsidR="00606F8B">
        <w:rPr>
          <w:rFonts w:eastAsiaTheme="minorEastAsia" w:hint="eastAsia"/>
          <w:lang w:eastAsia="zh-CN"/>
        </w:rPr>
        <w:t xml:space="preserve"> add</w:t>
      </w:r>
      <w:r>
        <w:t xml:space="preserve">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 w:rsidR="007A5D2D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 w:rsidR="007A5D2D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TR 23.7</w:t>
      </w:r>
      <w:r w:rsidR="007A5D2D">
        <w:rPr>
          <w:rFonts w:eastAsiaTheme="minorEastAsia" w:hint="eastAsia"/>
          <w:lang w:eastAsia="zh-CN"/>
        </w:rPr>
        <w:t>24</w:t>
      </w:r>
      <w:r>
        <w:t xml:space="preserve">.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54098B" w:rsidRPr="005B688F" w:rsidRDefault="0054098B" w:rsidP="0054098B">
      <w:pPr>
        <w:pStyle w:val="2"/>
        <w:rPr>
          <w:rFonts w:eastAsiaTheme="minorEastAsia"/>
          <w:lang w:eastAsia="zh-CN"/>
        </w:rPr>
      </w:pPr>
      <w:bookmarkStart w:id="1" w:name="_Toc516554219"/>
      <w:r>
        <w:rPr>
          <w:lang w:eastAsia="zh-CN"/>
        </w:rPr>
        <w:t>6.33</w:t>
      </w:r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</w:t>
      </w:r>
      <w:r w:rsidR="00A93D55">
        <w:rPr>
          <w:rFonts w:eastAsiaTheme="minorEastAsia" w:hint="eastAsia"/>
          <w:lang w:eastAsia="zh-CN"/>
        </w:rPr>
        <w:t>x</w:t>
      </w:r>
      <w:r>
        <w:t xml:space="preserve">: </w:t>
      </w:r>
      <w:bookmarkStart w:id="2" w:name="OLE_LINK12"/>
      <w:r>
        <w:t xml:space="preserve">Delayed </w:t>
      </w:r>
      <w:bookmarkEnd w:id="1"/>
      <w:bookmarkEnd w:id="2"/>
      <w:r w:rsidR="00A93D55">
        <w:rPr>
          <w:rFonts w:eastAsiaTheme="minorEastAsia" w:hint="eastAsia"/>
          <w:lang w:eastAsia="zh-CN"/>
        </w:rPr>
        <w:t>MT data transmission</w:t>
      </w:r>
      <w:r w:rsidR="005B688F">
        <w:rPr>
          <w:rFonts w:eastAsiaTheme="minorEastAsia" w:hint="eastAsia"/>
          <w:lang w:eastAsia="zh-CN"/>
        </w:rPr>
        <w:t xml:space="preserve"> within</w:t>
      </w:r>
      <w:r w:rsidR="00A93D55">
        <w:rPr>
          <w:rFonts w:eastAsiaTheme="minorEastAsia" w:hint="eastAsia"/>
          <w:lang w:eastAsia="zh-CN"/>
        </w:rPr>
        <w:t xml:space="preserve"> a</w:t>
      </w:r>
      <w:r w:rsidR="005B688F">
        <w:rPr>
          <w:rFonts w:eastAsiaTheme="minorEastAsia" w:hint="eastAsia"/>
          <w:lang w:eastAsia="zh-CN"/>
        </w:rPr>
        <w:t xml:space="preserve"> designated time window</w:t>
      </w:r>
    </w:p>
    <w:p w:rsidR="0054098B" w:rsidRDefault="0054098B" w:rsidP="0054098B">
      <w:pPr>
        <w:pStyle w:val="3"/>
      </w:pPr>
      <w:bookmarkStart w:id="3" w:name="_Toc516554220"/>
      <w:r>
        <w:t>6.33.1</w:t>
      </w:r>
      <w:r>
        <w:tab/>
        <w:t>Introduction</w:t>
      </w:r>
      <w:bookmarkEnd w:id="3"/>
    </w:p>
    <w:p w:rsidR="00A93D55" w:rsidRDefault="00A93D55" w:rsidP="0054098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s</w:t>
      </w:r>
      <w:r w:rsidR="0054098B">
        <w:rPr>
          <w:lang w:eastAsia="zh-CN"/>
        </w:rPr>
        <w:t xml:space="preserve">ome IoT </w:t>
      </w:r>
      <w:r>
        <w:rPr>
          <w:rFonts w:eastAsiaTheme="minorEastAsia" w:hint="eastAsia"/>
          <w:lang w:eastAsia="zh-CN"/>
        </w:rPr>
        <w:t>events/services</w:t>
      </w:r>
      <w:r w:rsidR="0054098B">
        <w:rPr>
          <w:lang w:eastAsia="zh-CN"/>
        </w:rPr>
        <w:t xml:space="preserve"> are delay tolerant</w:t>
      </w:r>
      <w:r>
        <w:rPr>
          <w:rFonts w:eastAsiaTheme="minorEastAsia" w:hint="eastAsia"/>
          <w:lang w:eastAsia="zh-CN"/>
        </w:rPr>
        <w:t xml:space="preserve"> within their lifetime,</w:t>
      </w:r>
      <w:r w:rsidR="0054098B">
        <w:rPr>
          <w:lang w:eastAsia="zh-CN"/>
        </w:rPr>
        <w:t xml:space="preserve"> e.g. advertisement push, notification message etc.</w:t>
      </w:r>
      <w:r w:rsidR="004B218B">
        <w:rPr>
          <w:rFonts w:eastAsiaTheme="minorEastAsia" w:hint="eastAsia"/>
          <w:lang w:eastAsia="zh-CN"/>
        </w:rPr>
        <w:t>,</w:t>
      </w:r>
      <w:r w:rsidR="0054098B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it is not </w:t>
      </w:r>
      <w:r>
        <w:rPr>
          <w:lang w:eastAsia="zh-CN"/>
        </w:rPr>
        <w:t>urgent</w:t>
      </w:r>
      <w:r>
        <w:rPr>
          <w:rFonts w:eastAsiaTheme="minorEastAsia" w:hint="eastAsia"/>
          <w:lang w:eastAsia="zh-CN"/>
        </w:rPr>
        <w:t xml:space="preserve"> </w:t>
      </w:r>
      <w:r w:rsidR="004B218B">
        <w:rPr>
          <w:rFonts w:eastAsiaTheme="minorEastAsia" w:hint="eastAsia"/>
          <w:lang w:eastAsia="zh-CN"/>
        </w:rPr>
        <w:t>to deliver</w:t>
      </w:r>
      <w:r w:rsidR="004B218B">
        <w:rPr>
          <w:lang w:eastAsia="zh-CN"/>
        </w:rPr>
        <w:t xml:space="preserve"> the data </w:t>
      </w:r>
      <w:r w:rsidR="004B218B">
        <w:rPr>
          <w:rFonts w:eastAsiaTheme="minorEastAsia" w:hint="eastAsia"/>
          <w:lang w:eastAsia="zh-CN"/>
        </w:rPr>
        <w:t xml:space="preserve">to the UE, so when the UE is in idle mode, it is acceptable to let the UE </w:t>
      </w:r>
      <w:r w:rsidR="00746EF0">
        <w:rPr>
          <w:rFonts w:eastAsiaTheme="minorEastAsia" w:hint="eastAsia"/>
          <w:lang w:eastAsia="zh-CN"/>
        </w:rPr>
        <w:t>transit to connected mode</w:t>
      </w:r>
      <w:r w:rsidR="004B218B">
        <w:rPr>
          <w:rFonts w:eastAsiaTheme="minorEastAsia" w:hint="eastAsia"/>
          <w:lang w:eastAsia="zh-CN"/>
        </w:rPr>
        <w:t xml:space="preserve"> within a designated time window</w:t>
      </w:r>
      <w:r w:rsidR="00746EF0">
        <w:rPr>
          <w:rFonts w:eastAsiaTheme="minorEastAsia" w:hint="eastAsia"/>
          <w:lang w:eastAsia="zh-CN"/>
        </w:rPr>
        <w:t xml:space="preserve"> to enable data transmission</w:t>
      </w:r>
      <w:r w:rsidR="004B218B">
        <w:rPr>
          <w:rFonts w:eastAsiaTheme="minorEastAsia" w:hint="eastAsia"/>
          <w:lang w:eastAsia="zh-CN"/>
        </w:rPr>
        <w:t xml:space="preserve">. </w:t>
      </w:r>
      <w:r w:rsidR="004B218B">
        <w:rPr>
          <w:rFonts w:eastAsiaTheme="minorEastAsia"/>
          <w:lang w:eastAsia="zh-CN"/>
        </w:rPr>
        <w:t>O</w:t>
      </w:r>
      <w:r w:rsidR="004B218B">
        <w:rPr>
          <w:rFonts w:eastAsiaTheme="minorEastAsia" w:hint="eastAsia"/>
          <w:lang w:eastAsia="zh-CN"/>
        </w:rPr>
        <w:t xml:space="preserve">n the other hand, </w:t>
      </w:r>
      <w:r w:rsidR="004B218B">
        <w:rPr>
          <w:lang w:eastAsia="zh-CN"/>
        </w:rPr>
        <w:t>UE transmitting power is sensitive to the link quality</w:t>
      </w:r>
      <w:r w:rsidR="004B218B">
        <w:rPr>
          <w:rFonts w:eastAsiaTheme="minorEastAsia" w:hint="eastAsia"/>
          <w:lang w:eastAsia="zh-CN"/>
        </w:rPr>
        <w:t>, w</w:t>
      </w:r>
      <w:r w:rsidR="004B218B">
        <w:rPr>
          <w:lang w:eastAsia="zh-CN"/>
        </w:rPr>
        <w:t>hen</w:t>
      </w:r>
      <w:r w:rsidR="004B218B">
        <w:rPr>
          <w:rFonts w:eastAsiaTheme="minorEastAsia" w:hint="eastAsia"/>
          <w:lang w:eastAsia="zh-CN"/>
        </w:rPr>
        <w:t xml:space="preserve"> the UE is</w:t>
      </w:r>
      <w:r w:rsidR="004B218B">
        <w:rPr>
          <w:lang w:eastAsia="zh-CN"/>
        </w:rPr>
        <w:t xml:space="preserve"> in weak coverage, UE will transmit the data with maximum TX power, and maybe try many times</w:t>
      </w:r>
      <w:r w:rsidR="004B218B">
        <w:rPr>
          <w:rFonts w:eastAsiaTheme="minorEastAsia" w:hint="eastAsia"/>
          <w:lang w:eastAsia="zh-CN"/>
        </w:rPr>
        <w:t xml:space="preserve">, thus the UE in the weak coverage shall send UL </w:t>
      </w:r>
      <w:r w:rsidR="004B218B">
        <w:rPr>
          <w:rFonts w:eastAsiaTheme="minorEastAsia"/>
          <w:lang w:eastAsia="zh-CN"/>
        </w:rPr>
        <w:t>signalling</w:t>
      </w:r>
      <w:r w:rsidR="004B218B">
        <w:rPr>
          <w:rFonts w:eastAsiaTheme="minorEastAsia" w:hint="eastAsia"/>
          <w:lang w:eastAsia="zh-CN"/>
        </w:rPr>
        <w:t xml:space="preserve"> or data as few as possible. </w:t>
      </w:r>
      <w:r w:rsidR="004B218B">
        <w:rPr>
          <w:rFonts w:eastAsiaTheme="minorEastAsia"/>
          <w:lang w:eastAsia="zh-CN"/>
        </w:rPr>
        <w:t>W</w:t>
      </w:r>
      <w:r w:rsidR="004B218B">
        <w:rPr>
          <w:rFonts w:eastAsiaTheme="minorEastAsia" w:hint="eastAsia"/>
          <w:lang w:eastAsia="zh-CN"/>
        </w:rPr>
        <w:t xml:space="preserve">ith such considerations, this solution proposes to let the UE know the time window in which it should </w:t>
      </w:r>
      <w:r w:rsidR="00746EF0">
        <w:rPr>
          <w:rFonts w:eastAsiaTheme="minorEastAsia" w:hint="eastAsia"/>
          <w:lang w:eastAsia="zh-CN"/>
        </w:rPr>
        <w:t>transit to</w:t>
      </w:r>
      <w:r w:rsidR="004B218B">
        <w:rPr>
          <w:rFonts w:eastAsiaTheme="minorEastAsia" w:hint="eastAsia"/>
          <w:lang w:eastAsia="zh-CN"/>
        </w:rPr>
        <w:t xml:space="preserve"> the </w:t>
      </w:r>
      <w:r w:rsidR="00746EF0">
        <w:rPr>
          <w:rFonts w:eastAsiaTheme="minorEastAsia" w:hint="eastAsia"/>
          <w:lang w:eastAsia="zh-CN"/>
        </w:rPr>
        <w:t>connected state</w:t>
      </w:r>
      <w:r w:rsidR="004B218B">
        <w:rPr>
          <w:rFonts w:eastAsiaTheme="minorEastAsia" w:hint="eastAsia"/>
          <w:lang w:eastAsia="zh-CN"/>
        </w:rPr>
        <w:t>, so that the UE can</w:t>
      </w:r>
      <w:r w:rsidR="00B72BCE">
        <w:rPr>
          <w:rFonts w:eastAsiaTheme="minorEastAsia" w:hint="eastAsia"/>
          <w:lang w:eastAsia="zh-CN"/>
        </w:rPr>
        <w:t xml:space="preserve"> </w:t>
      </w:r>
      <w:r w:rsidR="00746EF0">
        <w:rPr>
          <w:rFonts w:eastAsiaTheme="minorEastAsia" w:hint="eastAsia"/>
          <w:lang w:eastAsia="zh-CN"/>
        </w:rPr>
        <w:t>transmit UL/DL data</w:t>
      </w:r>
      <w:r w:rsidR="00B72BCE">
        <w:rPr>
          <w:rFonts w:eastAsiaTheme="minorEastAsia" w:hint="eastAsia"/>
          <w:lang w:eastAsia="zh-CN"/>
        </w:rPr>
        <w:t xml:space="preserve"> in time but</w:t>
      </w:r>
      <w:r w:rsidR="004B218B">
        <w:rPr>
          <w:rFonts w:eastAsiaTheme="minorEastAsia" w:hint="eastAsia"/>
          <w:lang w:eastAsia="zh-CN"/>
        </w:rPr>
        <w:t xml:space="preserve"> avoid </w:t>
      </w:r>
      <w:r w:rsidR="00B72BCE">
        <w:rPr>
          <w:rFonts w:eastAsiaTheme="minorEastAsia" w:hint="eastAsia"/>
          <w:lang w:eastAsia="zh-CN"/>
        </w:rPr>
        <w:t xml:space="preserve">to enter Connected </w:t>
      </w:r>
      <w:r w:rsidR="0056669B">
        <w:rPr>
          <w:rFonts w:eastAsiaTheme="minorEastAsia" w:hint="eastAsia"/>
          <w:lang w:eastAsia="zh-CN"/>
        </w:rPr>
        <w:t>state</w:t>
      </w:r>
      <w:r w:rsidR="00B72BCE">
        <w:rPr>
          <w:rFonts w:eastAsiaTheme="minorEastAsia" w:hint="eastAsia"/>
          <w:lang w:eastAsia="zh-CN"/>
        </w:rPr>
        <w:t xml:space="preserve"> in </w:t>
      </w:r>
      <w:r w:rsidR="0056669B">
        <w:rPr>
          <w:rFonts w:eastAsiaTheme="minorEastAsia" w:hint="eastAsia"/>
          <w:lang w:eastAsia="zh-CN"/>
        </w:rPr>
        <w:t xml:space="preserve">the </w:t>
      </w:r>
      <w:r w:rsidR="00B72BCE">
        <w:rPr>
          <w:rFonts w:eastAsiaTheme="minorEastAsia" w:hint="eastAsia"/>
          <w:lang w:eastAsia="zh-CN"/>
        </w:rPr>
        <w:t>weak coverage</w:t>
      </w:r>
      <w:r w:rsidR="004B218B">
        <w:rPr>
          <w:rFonts w:eastAsiaTheme="minorEastAsia" w:hint="eastAsia"/>
          <w:lang w:eastAsia="zh-CN"/>
        </w:rPr>
        <w:t>.</w:t>
      </w:r>
    </w:p>
    <w:p w:rsidR="0054098B" w:rsidRDefault="0054098B" w:rsidP="0054098B">
      <w:pPr>
        <w:pStyle w:val="3"/>
      </w:pPr>
      <w:bookmarkStart w:id="4" w:name="_Toc516554221"/>
      <w:r>
        <w:t>6.33.2</w:t>
      </w:r>
      <w:r>
        <w:tab/>
        <w:t>Functional Description</w:t>
      </w:r>
      <w:bookmarkEnd w:id="4"/>
    </w:p>
    <w:p w:rsidR="0056669B" w:rsidRDefault="0056669B" w:rsidP="001860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the </w:t>
      </w:r>
      <w:r w:rsidR="0018601D">
        <w:rPr>
          <w:rFonts w:eastAsiaTheme="minorEastAsia" w:hint="eastAsia"/>
          <w:lang w:eastAsia="zh-CN"/>
        </w:rPr>
        <w:t xml:space="preserve">AMF receives a DL data notification message with delay </w:t>
      </w:r>
      <w:r w:rsidR="0018601D">
        <w:rPr>
          <w:rFonts w:eastAsiaTheme="minorEastAsia"/>
          <w:lang w:eastAsia="zh-CN"/>
        </w:rPr>
        <w:t>tolerant</w:t>
      </w:r>
      <w:r w:rsidR="0018601D">
        <w:rPr>
          <w:rFonts w:eastAsiaTheme="minorEastAsia" w:hint="eastAsia"/>
          <w:lang w:eastAsia="zh-CN"/>
        </w:rPr>
        <w:t xml:space="preserve"> information from the SMF or NEF, the AMF can determine whether the UE can apply delayed </w:t>
      </w:r>
      <w:r w:rsidR="00746EF0">
        <w:rPr>
          <w:rFonts w:eastAsiaTheme="minorEastAsia" w:hint="eastAsia"/>
          <w:lang w:eastAsia="zh-CN"/>
        </w:rPr>
        <w:t>data transmission</w:t>
      </w:r>
      <w:r w:rsidR="0018601D">
        <w:rPr>
          <w:rFonts w:eastAsiaTheme="minorEastAsia" w:hint="eastAsia"/>
          <w:lang w:eastAsia="zh-CN"/>
        </w:rPr>
        <w:t xml:space="preserve"> based on the </w:t>
      </w:r>
      <w:r w:rsidR="00553805">
        <w:rPr>
          <w:rFonts w:eastAsiaTheme="minorEastAsia" w:hint="eastAsia"/>
          <w:lang w:eastAsia="zh-CN"/>
        </w:rPr>
        <w:t xml:space="preserve">UE capability </w:t>
      </w:r>
      <w:r w:rsidR="00553805">
        <w:rPr>
          <w:rFonts w:eastAsiaTheme="minorEastAsia"/>
          <w:lang w:eastAsia="zh-CN"/>
        </w:rPr>
        <w:t>indication</w:t>
      </w:r>
      <w:r w:rsidR="00553805">
        <w:rPr>
          <w:rFonts w:eastAsiaTheme="minorEastAsia" w:hint="eastAsia"/>
          <w:lang w:eastAsia="zh-CN"/>
        </w:rPr>
        <w:t xml:space="preserve"> </w:t>
      </w:r>
      <w:r w:rsidR="00746EF0">
        <w:rPr>
          <w:rFonts w:eastAsiaTheme="minorEastAsia" w:hint="eastAsia"/>
          <w:lang w:eastAsia="zh-CN"/>
        </w:rPr>
        <w:t xml:space="preserve">of delay </w:t>
      </w:r>
      <w:r w:rsidR="00553805">
        <w:rPr>
          <w:rFonts w:eastAsiaTheme="minorEastAsia" w:hint="eastAsia"/>
          <w:lang w:eastAsia="zh-CN"/>
        </w:rPr>
        <w:t>MT data transmission</w:t>
      </w:r>
      <w:r w:rsidR="00746EF0">
        <w:rPr>
          <w:rFonts w:eastAsiaTheme="minorEastAsia" w:hint="eastAsia"/>
          <w:lang w:eastAsia="zh-CN"/>
        </w:rPr>
        <w:t xml:space="preserve"> </w:t>
      </w:r>
      <w:r w:rsidR="0018601D">
        <w:rPr>
          <w:rFonts w:eastAsiaTheme="minorEastAsia" w:hint="eastAsia"/>
          <w:lang w:eastAsia="zh-CN"/>
        </w:rPr>
        <w:t>and the UE subscription</w:t>
      </w:r>
      <w:r w:rsidR="00746EF0">
        <w:rPr>
          <w:rFonts w:eastAsiaTheme="minorEastAsia" w:hint="eastAsia"/>
          <w:lang w:eastAsia="zh-CN"/>
        </w:rPr>
        <w:t>, and</w:t>
      </w:r>
      <w:r w:rsidR="00553805">
        <w:rPr>
          <w:rFonts w:eastAsiaTheme="minorEastAsia" w:hint="eastAsia"/>
          <w:lang w:eastAsia="zh-CN"/>
        </w:rPr>
        <w:t xml:space="preserve"> then determine</w:t>
      </w:r>
      <w:r w:rsidR="00746EF0">
        <w:rPr>
          <w:rFonts w:eastAsiaTheme="minorEastAsia" w:hint="eastAsia"/>
          <w:lang w:eastAsia="zh-CN"/>
        </w:rPr>
        <w:t xml:space="preserve"> the time window for the delayed </w:t>
      </w:r>
      <w:r w:rsidR="00553805">
        <w:rPr>
          <w:rFonts w:eastAsiaTheme="minorEastAsia" w:hint="eastAsia"/>
          <w:lang w:eastAsia="zh-CN"/>
        </w:rPr>
        <w:t>data transmission</w:t>
      </w:r>
      <w:r w:rsidR="0018601D">
        <w:rPr>
          <w:rFonts w:eastAsiaTheme="minorEastAsia" w:hint="eastAsia"/>
          <w:lang w:eastAsia="zh-CN"/>
        </w:rPr>
        <w:t>.</w:t>
      </w:r>
    </w:p>
    <w:p w:rsidR="0018601D" w:rsidRPr="0018601D" w:rsidRDefault="0018601D" w:rsidP="001860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If the AMF determine</w:t>
      </w:r>
      <w:r w:rsidR="00553805">
        <w:rPr>
          <w:rFonts w:eastAsiaTheme="minorEastAsia" w:hint="eastAsia"/>
          <w:lang w:eastAsia="zh-CN"/>
        </w:rPr>
        <w:t>s that</w:t>
      </w:r>
      <w:r>
        <w:rPr>
          <w:rFonts w:eastAsiaTheme="minorEastAsia" w:hint="eastAsia"/>
          <w:lang w:eastAsia="zh-CN"/>
        </w:rPr>
        <w:t xml:space="preserve"> the UE is not required to </w:t>
      </w:r>
      <w:r w:rsidR="00553805">
        <w:rPr>
          <w:rFonts w:eastAsiaTheme="minorEastAsia" w:hint="eastAsia"/>
          <w:lang w:eastAsia="zh-CN"/>
        </w:rPr>
        <w:t>enter connected state</w:t>
      </w:r>
      <w:r>
        <w:rPr>
          <w:rFonts w:eastAsiaTheme="minorEastAsia" w:hint="eastAsia"/>
          <w:lang w:eastAsia="zh-CN"/>
        </w:rPr>
        <w:t xml:space="preserve"> immediately</w:t>
      </w:r>
      <w:r w:rsidR="00553805">
        <w:rPr>
          <w:rFonts w:eastAsiaTheme="minorEastAsia" w:hint="eastAsia"/>
          <w:lang w:eastAsia="zh-CN"/>
        </w:rPr>
        <w:t xml:space="preserve"> while responding the paging</w:t>
      </w:r>
      <w:r>
        <w:rPr>
          <w:rFonts w:eastAsiaTheme="minorEastAsia" w:hint="eastAsia"/>
          <w:lang w:eastAsia="zh-CN"/>
        </w:rPr>
        <w:t xml:space="preserve">, the AMF can </w:t>
      </w:r>
      <w:r w:rsidR="00746EF0">
        <w:rPr>
          <w:rFonts w:eastAsiaTheme="minorEastAsia" w:hint="eastAsia"/>
          <w:lang w:eastAsia="zh-CN"/>
        </w:rPr>
        <w:t xml:space="preserve">send the paging request with </w:t>
      </w:r>
      <w:r w:rsidR="00553805">
        <w:rPr>
          <w:rFonts w:eastAsiaTheme="minorEastAsia" w:hint="eastAsia"/>
          <w:lang w:eastAsia="zh-CN"/>
        </w:rPr>
        <w:t xml:space="preserve">the </w:t>
      </w:r>
      <w:r w:rsidR="00746EF0">
        <w:rPr>
          <w:rFonts w:eastAsiaTheme="minorEastAsia" w:hint="eastAsia"/>
          <w:lang w:eastAsia="zh-CN"/>
        </w:rPr>
        <w:t xml:space="preserve">determined time window to the NG-RAN. </w:t>
      </w:r>
      <w:r w:rsidR="00746EF0">
        <w:rPr>
          <w:rFonts w:eastAsiaTheme="minorEastAsia"/>
          <w:lang w:eastAsia="zh-CN"/>
        </w:rPr>
        <w:t>T</w:t>
      </w:r>
      <w:r w:rsidR="00746EF0">
        <w:rPr>
          <w:rFonts w:eastAsiaTheme="minorEastAsia" w:hint="eastAsia"/>
          <w:lang w:eastAsia="zh-CN"/>
        </w:rPr>
        <w:t>he NG-RAN still pages UE normally</w:t>
      </w:r>
      <w:r w:rsidR="00553805">
        <w:rPr>
          <w:rFonts w:eastAsiaTheme="minorEastAsia" w:hint="eastAsia"/>
          <w:lang w:eastAsia="zh-CN"/>
        </w:rPr>
        <w:t>.</w:t>
      </w:r>
      <w:r w:rsidR="00746EF0">
        <w:rPr>
          <w:rFonts w:eastAsiaTheme="minorEastAsia" w:hint="eastAsia"/>
          <w:lang w:eastAsia="zh-CN"/>
        </w:rPr>
        <w:t xml:space="preserve"> </w:t>
      </w:r>
      <w:r w:rsidR="00553805">
        <w:rPr>
          <w:rFonts w:eastAsiaTheme="minorEastAsia" w:hint="eastAsia"/>
          <w:lang w:eastAsia="zh-CN"/>
        </w:rPr>
        <w:t>I</w:t>
      </w:r>
      <w:r w:rsidR="00746EF0">
        <w:rPr>
          <w:rFonts w:eastAsiaTheme="minorEastAsia" w:hint="eastAsia"/>
          <w:lang w:eastAsia="zh-CN"/>
        </w:rPr>
        <w:t>f the UE is in the weak coverage, the UE can include an indication of UE being in weak coverage in the RRC establishment request message</w:t>
      </w:r>
      <w:r w:rsidR="00553805">
        <w:rPr>
          <w:rFonts w:eastAsiaTheme="minorEastAsia" w:hint="eastAsia"/>
          <w:lang w:eastAsia="zh-CN"/>
        </w:rPr>
        <w:t>.</w:t>
      </w:r>
      <w:r w:rsidR="00746EF0">
        <w:rPr>
          <w:rFonts w:eastAsiaTheme="minorEastAsia" w:hint="eastAsia"/>
          <w:lang w:eastAsia="zh-CN"/>
        </w:rPr>
        <w:t xml:space="preserve"> </w:t>
      </w:r>
      <w:r w:rsidR="00553805">
        <w:rPr>
          <w:rFonts w:eastAsiaTheme="minorEastAsia" w:hint="eastAsia"/>
          <w:lang w:eastAsia="zh-CN"/>
        </w:rPr>
        <w:t>T</w:t>
      </w:r>
      <w:r w:rsidR="00746EF0">
        <w:rPr>
          <w:rFonts w:eastAsiaTheme="minorEastAsia" w:hint="eastAsia"/>
          <w:lang w:eastAsia="zh-CN"/>
        </w:rPr>
        <w:t>he NG-RAN no</w:t>
      </w:r>
      <w:r w:rsidR="00553805">
        <w:rPr>
          <w:rFonts w:eastAsiaTheme="minorEastAsia" w:hint="eastAsia"/>
          <w:lang w:eastAsia="zh-CN"/>
        </w:rPr>
        <w:t>de receiving the paging response can stop RRC connection establishment procedure</w:t>
      </w:r>
      <w:r w:rsidR="002D4E4A">
        <w:rPr>
          <w:rFonts w:eastAsiaTheme="minorEastAsia" w:hint="eastAsia"/>
          <w:lang w:eastAsia="zh-CN"/>
        </w:rPr>
        <w:t>, and indicate the time window received from the AMF to the UE.</w:t>
      </w:r>
    </w:p>
    <w:p w:rsidR="0056669B" w:rsidRDefault="002D4E4A" w:rsidP="0054098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the UE receives a time window from the NG-RAN, when it moves into a better coverage within the time window, the UE can initiate Service Request procedure. If the UE can not find a better coverage until the time window expires, </w:t>
      </w:r>
      <w:r w:rsidR="003906C6">
        <w:rPr>
          <w:rFonts w:eastAsiaTheme="minorEastAsia" w:hint="eastAsia"/>
          <w:lang w:eastAsia="zh-CN"/>
        </w:rPr>
        <w:t>up to</w:t>
      </w:r>
      <w:r>
        <w:rPr>
          <w:rFonts w:eastAsiaTheme="minorEastAsia" w:hint="eastAsia"/>
          <w:lang w:eastAsia="zh-CN"/>
        </w:rPr>
        <w:t xml:space="preserve"> the implementation, the UE can initiate service request or keep silence. However, if the UE </w:t>
      </w:r>
      <w:r w:rsidR="003906C6">
        <w:rPr>
          <w:rFonts w:eastAsiaTheme="minorEastAsia" w:hint="eastAsia"/>
          <w:lang w:eastAsia="zh-CN"/>
        </w:rPr>
        <w:t>keep silence</w:t>
      </w:r>
      <w:r>
        <w:rPr>
          <w:rFonts w:eastAsiaTheme="minorEastAsia" w:hint="eastAsia"/>
          <w:lang w:eastAsia="zh-CN"/>
        </w:rPr>
        <w:t xml:space="preserve">, the AMF </w:t>
      </w:r>
      <w:r w:rsidR="003906C6">
        <w:rPr>
          <w:rFonts w:eastAsiaTheme="minorEastAsia" w:hint="eastAsia"/>
          <w:lang w:eastAsia="zh-CN"/>
        </w:rPr>
        <w:t>may</w:t>
      </w:r>
      <w:r>
        <w:rPr>
          <w:rFonts w:eastAsiaTheme="minorEastAsia" w:hint="eastAsia"/>
          <w:lang w:eastAsia="zh-CN"/>
        </w:rPr>
        <w:t xml:space="preserve"> determine the UE is not reachable</w:t>
      </w:r>
      <w:r w:rsidR="003906C6">
        <w:rPr>
          <w:rFonts w:eastAsiaTheme="minorEastAsia" w:hint="eastAsia"/>
          <w:lang w:eastAsia="zh-CN"/>
        </w:rPr>
        <w:t xml:space="preserve"> for DL data transmission</w:t>
      </w:r>
      <w:r>
        <w:rPr>
          <w:rFonts w:eastAsiaTheme="minorEastAsia" w:hint="eastAsia"/>
          <w:lang w:eastAsia="zh-CN"/>
        </w:rPr>
        <w:t xml:space="preserve">, and </w:t>
      </w:r>
      <w:r w:rsidR="003906C6">
        <w:rPr>
          <w:rFonts w:eastAsiaTheme="minorEastAsia" w:hint="eastAsia"/>
          <w:lang w:eastAsia="zh-CN"/>
        </w:rPr>
        <w:t xml:space="preserve">then </w:t>
      </w:r>
      <w:r>
        <w:rPr>
          <w:rFonts w:eastAsiaTheme="minorEastAsia" w:hint="eastAsia"/>
          <w:lang w:eastAsia="zh-CN"/>
        </w:rPr>
        <w:t>send a notification to the NF which sen</w:t>
      </w:r>
      <w:r w:rsidR="00735C4D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 the </w:t>
      </w:r>
      <w:r w:rsidR="00735C4D">
        <w:rPr>
          <w:rFonts w:eastAsiaTheme="minorEastAsia" w:hint="eastAsia"/>
          <w:lang w:eastAsia="zh-CN"/>
        </w:rPr>
        <w:t xml:space="preserve">request </w:t>
      </w:r>
      <w:r>
        <w:rPr>
          <w:rFonts w:eastAsiaTheme="minorEastAsia" w:hint="eastAsia"/>
          <w:lang w:eastAsia="zh-CN"/>
        </w:rPr>
        <w:t>message.</w:t>
      </w:r>
    </w:p>
    <w:p w:rsidR="0054098B" w:rsidRDefault="0054098B" w:rsidP="0054098B">
      <w:pPr>
        <w:pStyle w:val="B1"/>
      </w:pPr>
    </w:p>
    <w:p w:rsidR="0054098B" w:rsidRDefault="0054098B" w:rsidP="0054098B">
      <w:pPr>
        <w:pStyle w:val="3"/>
      </w:pPr>
      <w:bookmarkStart w:id="5" w:name="_Toc516554222"/>
      <w:r>
        <w:lastRenderedPageBreak/>
        <w:t>6.33.3</w:t>
      </w:r>
      <w:r>
        <w:tab/>
        <w:t>Support of EPC interworking</w:t>
      </w:r>
      <w:bookmarkEnd w:id="5"/>
    </w:p>
    <w:p w:rsidR="0054098B" w:rsidRDefault="0054098B" w:rsidP="0054098B">
      <w:pPr>
        <w:pStyle w:val="EditorsNote"/>
      </w:pPr>
      <w:r>
        <w:t>Editor's note</w:t>
      </w:r>
      <w:r w:rsidRPr="00B319A9">
        <w:t>:</w:t>
      </w:r>
      <w:r>
        <w:tab/>
      </w:r>
      <w:r>
        <w:rPr>
          <w:lang w:val="en-US"/>
        </w:rPr>
        <w:t>This clause describes if and how EPC-5GC interworking is supported by this solution</w:t>
      </w:r>
      <w:r>
        <w:t>.</w:t>
      </w:r>
    </w:p>
    <w:p w:rsidR="0054098B" w:rsidRDefault="0054098B" w:rsidP="0054098B">
      <w:pPr>
        <w:pStyle w:val="3"/>
      </w:pPr>
      <w:bookmarkStart w:id="6" w:name="_Toc516554223"/>
      <w:r>
        <w:t>6.33.4</w:t>
      </w:r>
      <w:r>
        <w:tab/>
        <w:t>Procedures</w:t>
      </w:r>
      <w:bookmarkEnd w:id="6"/>
    </w:p>
    <w:p w:rsidR="0054098B" w:rsidRDefault="00533365" w:rsidP="0054098B">
      <w:pPr>
        <w:pStyle w:val="TH"/>
      </w:pPr>
      <w:r>
        <w:object w:dxaOrig="10080" w:dyaOrig="7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5pt;height:329pt" o:ole="">
            <v:imagedata r:id="rId10" o:title=""/>
          </v:shape>
          <o:OLEObject Type="Embed" ProgID="Visio.Drawing.11" ShapeID="_x0000_i1025" DrawAspect="Content" ObjectID="_1591542967" r:id="rId11"/>
        </w:object>
      </w:r>
    </w:p>
    <w:p w:rsidR="0054098B" w:rsidRDefault="0054098B" w:rsidP="0054098B">
      <w:pPr>
        <w:pStyle w:val="TF"/>
        <w:rPr>
          <w:lang w:eastAsia="zh-CN"/>
        </w:rPr>
      </w:pPr>
      <w:r>
        <w:rPr>
          <w:lang w:eastAsia="zh-CN"/>
        </w:rPr>
        <w:t xml:space="preserve">Figure 6.33.4-1: </w:t>
      </w:r>
      <w:r w:rsidRPr="00FE0B87">
        <w:t>Paging for delay tolerant UEs and applications</w:t>
      </w:r>
    </w:p>
    <w:p w:rsidR="0054098B" w:rsidRPr="00CC12EF" w:rsidRDefault="00572CC2" w:rsidP="0054098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0</w:t>
      </w:r>
      <w:r w:rsidR="0054098B">
        <w:t>.</w:t>
      </w:r>
      <w:r w:rsidR="0054098B">
        <w:tab/>
      </w:r>
      <w:r>
        <w:rPr>
          <w:rFonts w:eastAsiaTheme="minorEastAsia" w:hint="eastAsia"/>
          <w:lang w:eastAsia="zh-CN"/>
        </w:rPr>
        <w:t>During a</w:t>
      </w:r>
      <w:r w:rsidR="0054098B">
        <w:t xml:space="preserve"> Registration </w:t>
      </w:r>
      <w:r>
        <w:rPr>
          <w:rFonts w:eastAsiaTheme="minorEastAsia" w:hint="eastAsia"/>
          <w:lang w:eastAsia="zh-CN"/>
        </w:rPr>
        <w:t>procedure</w:t>
      </w:r>
      <w:r w:rsidR="0054098B">
        <w:t xml:space="preserve">, </w:t>
      </w:r>
      <w:r>
        <w:rPr>
          <w:rFonts w:eastAsiaTheme="minorEastAsia" w:hint="eastAsia"/>
          <w:lang w:eastAsia="zh-CN"/>
        </w:rPr>
        <w:t xml:space="preserve">the UE </w:t>
      </w:r>
      <w:r>
        <w:rPr>
          <w:rFonts w:eastAsiaTheme="minorEastAsia"/>
          <w:lang w:eastAsia="zh-CN"/>
        </w:rPr>
        <w:t>indicates</w:t>
      </w:r>
      <w:r>
        <w:rPr>
          <w:rFonts w:eastAsiaTheme="minorEastAsia" w:hint="eastAsia"/>
          <w:lang w:eastAsia="zh-CN"/>
        </w:rPr>
        <w:t xml:space="preserve"> </w:t>
      </w:r>
      <w:r w:rsidR="0054098B">
        <w:t xml:space="preserve">to the AMF that UE is delayed </w:t>
      </w:r>
      <w:r>
        <w:rPr>
          <w:rFonts w:eastAsiaTheme="minorEastAsia"/>
          <w:lang w:eastAsia="zh-CN"/>
        </w:rPr>
        <w:t>tolerant</w:t>
      </w:r>
      <w:r>
        <w:rPr>
          <w:rFonts w:eastAsiaTheme="minorEastAsia" w:hint="eastAsia"/>
          <w:lang w:eastAsia="zh-CN"/>
        </w:rPr>
        <w:t xml:space="preserve"> for MT data transmission</w:t>
      </w:r>
      <w:r w:rsidR="0054098B">
        <w:t>.</w:t>
      </w:r>
    </w:p>
    <w:p w:rsidR="00572CC2" w:rsidRDefault="00572CC2" w:rsidP="00572CC2">
      <w:pPr>
        <w:pStyle w:val="B1"/>
        <w:rPr>
          <w:rFonts w:eastAsiaTheme="minorEastAsia"/>
          <w:lang w:eastAsia="zh-CN"/>
        </w:rPr>
      </w:pPr>
      <w:r w:rsidRPr="00CC12EF">
        <w:rPr>
          <w:rFonts w:eastAsiaTheme="minorEastAsia"/>
          <w:lang w:eastAsia="zh-CN"/>
        </w:rPr>
        <w:t>1.</w:t>
      </w:r>
      <w:r w:rsidRPr="00CC12EF"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 xml:space="preserve">An AMF receives </w:t>
      </w:r>
      <w:r w:rsidR="00CC12EF" w:rsidRPr="00CC12EF">
        <w:rPr>
          <w:rFonts w:eastAsiaTheme="minorEastAsia"/>
          <w:lang w:eastAsia="zh-CN"/>
        </w:rPr>
        <w:t>Namf_Communication_N1N2MessageTransfer</w:t>
      </w:r>
      <w:r w:rsidR="00CC12EF" w:rsidRPr="00CC12EF">
        <w:rPr>
          <w:rFonts w:eastAsiaTheme="minorEastAsia" w:hint="eastAsia"/>
          <w:lang w:eastAsia="zh-CN"/>
        </w:rPr>
        <w:t xml:space="preserve"> request </w:t>
      </w:r>
      <w:r w:rsidR="00CC12EF">
        <w:rPr>
          <w:rFonts w:eastAsiaTheme="minorEastAsia" w:hint="eastAsia"/>
          <w:lang w:eastAsia="zh-CN"/>
        </w:rPr>
        <w:t xml:space="preserve">including delay tolerant information </w:t>
      </w:r>
      <w:r w:rsidR="00CC12EF" w:rsidRPr="00CC12EF">
        <w:rPr>
          <w:rFonts w:eastAsiaTheme="minorEastAsia" w:hint="eastAsia"/>
          <w:lang w:eastAsia="zh-CN"/>
        </w:rPr>
        <w:t>from an NF which has DL data arriv</w:t>
      </w:r>
      <w:r w:rsidR="00CC12EF">
        <w:rPr>
          <w:rFonts w:eastAsiaTheme="minorEastAsia" w:hint="eastAsia"/>
          <w:lang w:eastAsia="zh-CN"/>
        </w:rPr>
        <w:t xml:space="preserve">al, where the </w:t>
      </w:r>
      <w:r w:rsidR="00232E8E">
        <w:rPr>
          <w:rFonts w:eastAsiaTheme="minorEastAsia" w:hint="eastAsia"/>
          <w:lang w:eastAsia="zh-CN"/>
        </w:rPr>
        <w:t>NF can be a</w:t>
      </w:r>
      <w:r w:rsidR="00CC12EF">
        <w:rPr>
          <w:rFonts w:eastAsiaTheme="minorEastAsia" w:hint="eastAsia"/>
          <w:lang w:eastAsia="zh-CN"/>
        </w:rPr>
        <w:t xml:space="preserve"> NEF</w:t>
      </w:r>
      <w:r w:rsidR="00232E8E">
        <w:rPr>
          <w:rFonts w:eastAsiaTheme="minorEastAsia" w:hint="eastAsia"/>
          <w:lang w:eastAsia="zh-CN"/>
        </w:rPr>
        <w:t xml:space="preserve"> </w:t>
      </w:r>
      <w:r w:rsidR="00CC12EF">
        <w:rPr>
          <w:rFonts w:eastAsiaTheme="minorEastAsia" w:hint="eastAsia"/>
          <w:lang w:eastAsia="zh-CN"/>
        </w:rPr>
        <w:t>or</w:t>
      </w:r>
      <w:r w:rsidR="00232E8E">
        <w:rPr>
          <w:rFonts w:eastAsiaTheme="minorEastAsia" w:hint="eastAsia"/>
          <w:lang w:eastAsia="zh-CN"/>
        </w:rPr>
        <w:t xml:space="preserve"> a</w:t>
      </w:r>
      <w:r w:rsidR="00CC12EF">
        <w:rPr>
          <w:rFonts w:eastAsiaTheme="minorEastAsia" w:hint="eastAsia"/>
          <w:lang w:eastAsia="zh-CN"/>
        </w:rPr>
        <w:t xml:space="preserve"> SMF. </w:t>
      </w:r>
      <w:r w:rsidR="00CC12EF">
        <w:rPr>
          <w:rFonts w:eastAsiaTheme="minorEastAsia"/>
          <w:lang w:eastAsia="zh-CN"/>
        </w:rPr>
        <w:t>I</w:t>
      </w:r>
      <w:r w:rsidR="00CC12EF">
        <w:rPr>
          <w:rFonts w:eastAsiaTheme="minorEastAsia" w:hint="eastAsia"/>
          <w:lang w:eastAsia="zh-CN"/>
        </w:rPr>
        <w:t xml:space="preserve">f the request message is sent from </w:t>
      </w:r>
      <w:r w:rsidR="00232E8E">
        <w:rPr>
          <w:rFonts w:eastAsiaTheme="minorEastAsia" w:hint="eastAsia"/>
          <w:lang w:eastAsia="zh-CN"/>
        </w:rPr>
        <w:t xml:space="preserve">the </w:t>
      </w:r>
      <w:r w:rsidR="00CC12EF">
        <w:rPr>
          <w:rFonts w:eastAsiaTheme="minorEastAsia" w:hint="eastAsia"/>
          <w:lang w:eastAsia="zh-CN"/>
        </w:rPr>
        <w:t xml:space="preserve">NEF/AF, </w:t>
      </w:r>
      <w:r w:rsidR="00232E8E">
        <w:rPr>
          <w:rFonts w:eastAsiaTheme="minorEastAsia" w:hint="eastAsia"/>
          <w:lang w:eastAsia="zh-CN"/>
        </w:rPr>
        <w:t xml:space="preserve">the delay </w:t>
      </w:r>
      <w:r w:rsidR="00232E8E">
        <w:rPr>
          <w:rFonts w:eastAsiaTheme="minorEastAsia"/>
          <w:lang w:eastAsia="zh-CN"/>
        </w:rPr>
        <w:t>tolerant</w:t>
      </w:r>
      <w:r w:rsidR="00232E8E">
        <w:rPr>
          <w:rFonts w:eastAsiaTheme="minorEastAsia" w:hint="eastAsia"/>
          <w:lang w:eastAsia="zh-CN"/>
        </w:rPr>
        <w:t xml:space="preserve"> information is indicated by the AF and inspected by the NEF.</w:t>
      </w:r>
      <w:r w:rsidR="000A0EE4">
        <w:rPr>
          <w:rFonts w:eastAsiaTheme="minorEastAsia" w:hint="eastAsia"/>
          <w:lang w:eastAsia="zh-CN"/>
        </w:rPr>
        <w:t xml:space="preserve"> </w:t>
      </w:r>
      <w:r w:rsidR="000A0EE4">
        <w:rPr>
          <w:rFonts w:eastAsiaTheme="minorEastAsia"/>
          <w:lang w:eastAsia="zh-CN"/>
        </w:rPr>
        <w:t>I</w:t>
      </w:r>
      <w:r w:rsidR="000A0EE4">
        <w:rPr>
          <w:rFonts w:eastAsiaTheme="minorEastAsia" w:hint="eastAsia"/>
          <w:lang w:eastAsia="zh-CN"/>
        </w:rPr>
        <w:t xml:space="preserve">n this case, the AMF may further check the received delay </w:t>
      </w:r>
      <w:r w:rsidR="000A0EE4">
        <w:rPr>
          <w:rFonts w:eastAsiaTheme="minorEastAsia"/>
          <w:lang w:eastAsia="zh-CN"/>
        </w:rPr>
        <w:t>tolerant</w:t>
      </w:r>
      <w:r w:rsidR="000A0EE4">
        <w:rPr>
          <w:rFonts w:eastAsiaTheme="minorEastAsia" w:hint="eastAsia"/>
          <w:lang w:eastAsia="zh-CN"/>
        </w:rPr>
        <w:t xml:space="preserve"> information based on UE subscription.</w:t>
      </w:r>
      <w:r w:rsidR="00232E8E">
        <w:rPr>
          <w:rFonts w:eastAsiaTheme="minorEastAsia" w:hint="eastAsia"/>
          <w:lang w:eastAsia="zh-CN"/>
        </w:rPr>
        <w:t xml:space="preserve"> </w:t>
      </w:r>
      <w:r w:rsidR="00232E8E">
        <w:rPr>
          <w:rFonts w:eastAsiaTheme="minorEastAsia"/>
          <w:lang w:eastAsia="zh-CN"/>
        </w:rPr>
        <w:t>I</w:t>
      </w:r>
      <w:r w:rsidR="00232E8E">
        <w:rPr>
          <w:rFonts w:eastAsiaTheme="minorEastAsia" w:hint="eastAsia"/>
          <w:lang w:eastAsia="zh-CN"/>
        </w:rPr>
        <w:t xml:space="preserve">f the request message is sent from the SMF, the delay </w:t>
      </w:r>
      <w:r w:rsidR="00232E8E">
        <w:rPr>
          <w:rFonts w:eastAsiaTheme="minorEastAsia"/>
          <w:lang w:eastAsia="zh-CN"/>
        </w:rPr>
        <w:t>tolerant</w:t>
      </w:r>
      <w:r w:rsidR="00232E8E">
        <w:rPr>
          <w:rFonts w:eastAsiaTheme="minorEastAsia" w:hint="eastAsia"/>
          <w:lang w:eastAsia="zh-CN"/>
        </w:rPr>
        <w:t xml:space="preserve"> information is determined by the SMF based on the SM policies and subscription data.</w:t>
      </w:r>
    </w:p>
    <w:p w:rsidR="000A0EE4" w:rsidRDefault="000A0EE4" w:rsidP="00572CC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</w:t>
      </w:r>
      <w:r>
        <w:rPr>
          <w:rFonts w:eastAsiaTheme="minorEastAsia" w:hint="eastAsia"/>
          <w:lang w:eastAsia="zh-CN"/>
        </w:rPr>
        <w:tab/>
        <w:t xml:space="preserve">The AMF determines the time window for MT data transmission based on the received delay </w:t>
      </w:r>
      <w:r>
        <w:rPr>
          <w:rFonts w:eastAsiaTheme="minorEastAsia"/>
          <w:lang w:eastAsia="zh-CN"/>
        </w:rPr>
        <w:t>tolerant</w:t>
      </w:r>
      <w:r>
        <w:rPr>
          <w:rFonts w:eastAsiaTheme="minorEastAsia" w:hint="eastAsia"/>
          <w:lang w:eastAsia="zh-CN"/>
        </w:rPr>
        <w:t xml:space="preserve"> information.</w:t>
      </w:r>
    </w:p>
    <w:p w:rsidR="000A0EE4" w:rsidRDefault="000A0EE4" w:rsidP="00572CC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3.</w:t>
      </w:r>
      <w:r>
        <w:rPr>
          <w:rFonts w:eastAsiaTheme="minorEastAsia" w:hint="eastAsia"/>
          <w:lang w:eastAsia="zh-CN"/>
        </w:rPr>
        <w:tab/>
        <w:t xml:space="preserve">The AMF determines the Delay </w:t>
      </w:r>
      <w:r>
        <w:rPr>
          <w:rFonts w:eastAsiaTheme="minorEastAsia"/>
          <w:lang w:eastAsia="zh-CN"/>
        </w:rPr>
        <w:t>Tolerant</w:t>
      </w:r>
      <w:r>
        <w:rPr>
          <w:rFonts w:eastAsiaTheme="minorEastAsia" w:hint="eastAsia"/>
          <w:lang w:eastAsia="zh-CN"/>
        </w:rPr>
        <w:t xml:space="preserve"> window for the UE based on the determined time window for MT d</w:t>
      </w:r>
      <w:r w:rsidR="0046554A">
        <w:rPr>
          <w:rFonts w:eastAsiaTheme="minorEastAsia" w:hint="eastAsia"/>
          <w:lang w:eastAsia="zh-CN"/>
        </w:rPr>
        <w:t xml:space="preserve">ata transmission, and sends paging request with the DT window to the NG-RAN. </w:t>
      </w:r>
      <w:r w:rsidR="0046554A">
        <w:rPr>
          <w:rFonts w:eastAsiaTheme="minorEastAsia"/>
          <w:lang w:eastAsia="zh-CN"/>
        </w:rPr>
        <w:t>T</w:t>
      </w:r>
      <w:r w:rsidR="0046554A">
        <w:rPr>
          <w:rFonts w:eastAsiaTheme="minorEastAsia" w:hint="eastAsia"/>
          <w:lang w:eastAsia="zh-CN"/>
        </w:rPr>
        <w:t xml:space="preserve">he AMF may receive new </w:t>
      </w:r>
      <w:r w:rsidR="0046554A">
        <w:rPr>
          <w:rFonts w:eastAsiaTheme="minorEastAsia"/>
          <w:lang w:eastAsia="zh-CN"/>
        </w:rPr>
        <w:t>delay</w:t>
      </w:r>
      <w:r w:rsidR="0046554A">
        <w:rPr>
          <w:rFonts w:eastAsiaTheme="minorEastAsia" w:hint="eastAsia"/>
          <w:lang w:eastAsia="zh-CN"/>
        </w:rPr>
        <w:t xml:space="preserve"> tolerant information from another NF and determine another time window for MT data transmission. </w:t>
      </w:r>
      <w:r w:rsidR="0046554A">
        <w:rPr>
          <w:rFonts w:eastAsiaTheme="minorEastAsia"/>
          <w:lang w:eastAsia="zh-CN"/>
        </w:rPr>
        <w:t>I</w:t>
      </w:r>
      <w:r w:rsidR="0046554A">
        <w:rPr>
          <w:rFonts w:eastAsiaTheme="minorEastAsia" w:hint="eastAsia"/>
          <w:lang w:eastAsia="zh-CN"/>
        </w:rPr>
        <w:t>n this case, the AMF may update the DT window by sending another paging request.</w:t>
      </w:r>
    </w:p>
    <w:p w:rsidR="0046554A" w:rsidRDefault="0046554A" w:rsidP="00572CC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4.</w:t>
      </w:r>
      <w:r>
        <w:rPr>
          <w:rFonts w:eastAsiaTheme="minorEastAsia" w:hint="eastAsia"/>
          <w:lang w:eastAsia="zh-CN"/>
        </w:rPr>
        <w:tab/>
        <w:t>The NG-RAN pages UE normally.</w:t>
      </w:r>
    </w:p>
    <w:p w:rsidR="0046554A" w:rsidRDefault="0046554A" w:rsidP="00572CC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5.</w:t>
      </w:r>
      <w:r>
        <w:rPr>
          <w:rFonts w:eastAsiaTheme="minorEastAsia" w:hint="eastAsia"/>
          <w:lang w:eastAsia="zh-CN"/>
        </w:rPr>
        <w:tab/>
        <w:t xml:space="preserve">If the UE receives the paging in the weak coverage, it sends a RRC connection establishment request including an indication which </w:t>
      </w:r>
      <w:r>
        <w:rPr>
          <w:rFonts w:eastAsiaTheme="minorEastAsia"/>
          <w:lang w:eastAsia="zh-CN"/>
        </w:rPr>
        <w:t>indicate</w:t>
      </w:r>
      <w:r>
        <w:rPr>
          <w:rFonts w:eastAsiaTheme="minorEastAsia" w:hint="eastAsia"/>
          <w:lang w:eastAsia="zh-CN"/>
        </w:rPr>
        <w:t xml:space="preserve">s the UE is in the weak coverage. </w:t>
      </w:r>
    </w:p>
    <w:p w:rsidR="0046554A" w:rsidRDefault="0046554A" w:rsidP="00572CC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6.</w:t>
      </w:r>
      <w:r>
        <w:rPr>
          <w:rFonts w:eastAsiaTheme="minorEastAsia" w:hint="eastAsia"/>
          <w:lang w:eastAsia="zh-CN"/>
        </w:rPr>
        <w:tab/>
        <w:t>The NG-RAN responds RRC connection establishment request with the DT window received from the AMF.</w:t>
      </w:r>
    </w:p>
    <w:p w:rsidR="0046554A" w:rsidRDefault="0046554A" w:rsidP="00572CC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7.</w:t>
      </w:r>
      <w:r>
        <w:rPr>
          <w:rFonts w:eastAsiaTheme="minorEastAsia" w:hint="eastAsia"/>
          <w:lang w:eastAsia="zh-CN"/>
        </w:rPr>
        <w:tab/>
        <w:t xml:space="preserve">The NG-RAN sends </w:t>
      </w:r>
      <w:r w:rsidR="00D71938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response to the AMF</w:t>
      </w:r>
      <w:r w:rsidR="00D71938">
        <w:rPr>
          <w:rFonts w:eastAsiaTheme="minorEastAsia" w:hint="eastAsia"/>
          <w:lang w:eastAsia="zh-CN"/>
        </w:rPr>
        <w:t xml:space="preserve"> to indicate the UE is applying delayed MT data transmission, which </w:t>
      </w:r>
      <w:r w:rsidR="00D71938">
        <w:rPr>
          <w:rFonts w:eastAsiaTheme="minorEastAsia" w:hint="eastAsia"/>
          <w:lang w:eastAsia="zh-CN"/>
        </w:rPr>
        <w:lastRenderedPageBreak/>
        <w:t>allows the AMF to know the UE is still in coverage, and not to re-send the paging request message.</w:t>
      </w:r>
    </w:p>
    <w:p w:rsidR="00D71938" w:rsidRDefault="00D71938" w:rsidP="00572CC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8.</w:t>
      </w:r>
      <w:r>
        <w:rPr>
          <w:rFonts w:eastAsiaTheme="minorEastAsia" w:hint="eastAsia"/>
          <w:lang w:eastAsia="zh-CN"/>
        </w:rPr>
        <w:tab/>
        <w:t xml:space="preserve">The AMF further </w:t>
      </w:r>
      <w:r w:rsidR="00A91E4B">
        <w:rPr>
          <w:rFonts w:eastAsiaTheme="minorEastAsia" w:hint="eastAsia"/>
          <w:lang w:eastAsia="zh-CN"/>
        </w:rPr>
        <w:t>indicates</w:t>
      </w:r>
      <w:r>
        <w:rPr>
          <w:rFonts w:eastAsiaTheme="minorEastAsia" w:hint="eastAsia"/>
          <w:lang w:eastAsia="zh-CN"/>
        </w:rPr>
        <w:t xml:space="preserve"> the NFs who sends </w:t>
      </w:r>
      <w:r w:rsidRPr="00CC12EF">
        <w:rPr>
          <w:rFonts w:eastAsiaTheme="minorEastAsia"/>
          <w:lang w:eastAsia="zh-CN"/>
        </w:rPr>
        <w:t>Namf_Communication_N1N2MessageTransfer</w:t>
      </w:r>
      <w:r w:rsidRPr="00CC12E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request message</w:t>
      </w:r>
      <w:r w:rsidRPr="00D7193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that the UE is applying delayed MT data transmission</w:t>
      </w:r>
      <w:r w:rsidR="00A91E4B">
        <w:rPr>
          <w:rFonts w:eastAsiaTheme="minorEastAsia" w:hint="eastAsia"/>
          <w:lang w:eastAsia="zh-CN"/>
        </w:rPr>
        <w:t xml:space="preserve">. </w:t>
      </w:r>
      <w:r w:rsidR="00A91E4B">
        <w:rPr>
          <w:rFonts w:eastAsiaTheme="minorEastAsia"/>
          <w:lang w:eastAsia="zh-CN"/>
        </w:rPr>
        <w:t>T</w:t>
      </w:r>
      <w:r w:rsidR="00A91E4B">
        <w:rPr>
          <w:rFonts w:eastAsiaTheme="minorEastAsia" w:hint="eastAsia"/>
          <w:lang w:eastAsia="zh-CN"/>
        </w:rPr>
        <w:t>herefore, the NF buffers the DL data.</w:t>
      </w:r>
    </w:p>
    <w:p w:rsidR="00A91E4B" w:rsidRDefault="00A91E4B" w:rsidP="00572CC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9.</w:t>
      </w:r>
      <w:r>
        <w:rPr>
          <w:rFonts w:eastAsiaTheme="minorEastAsia" w:hint="eastAsia"/>
          <w:lang w:eastAsia="zh-CN"/>
        </w:rPr>
        <w:tab/>
        <w:t>If 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e UE moves into an area with good enough coverage within the DT window, the UE initiates service request procedure to enable MO/MT data transmission.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the DT window expires, up to UE </w:t>
      </w:r>
      <w:r>
        <w:rPr>
          <w:rFonts w:eastAsiaTheme="minorEastAsia"/>
          <w:lang w:eastAsia="zh-CN"/>
        </w:rPr>
        <w:t>implementation</w:t>
      </w:r>
      <w:r>
        <w:rPr>
          <w:rFonts w:eastAsiaTheme="minorEastAsia" w:hint="eastAsia"/>
          <w:lang w:eastAsia="zh-CN"/>
        </w:rPr>
        <w:t>, the UE may initiate a service request procedure or keep silence.</w:t>
      </w:r>
    </w:p>
    <w:p w:rsidR="00533365" w:rsidRPr="00CC12EF" w:rsidRDefault="00A91E4B" w:rsidP="00572CC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  <w:t>If the AMF doesn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t receive Service request from the UE until the DT window expires, the AMF</w:t>
      </w:r>
      <w:r w:rsidR="00735C4D">
        <w:rPr>
          <w:rFonts w:eastAsiaTheme="minorEastAsia" w:hint="eastAsia"/>
          <w:lang w:eastAsia="zh-CN"/>
        </w:rPr>
        <w:t xml:space="preserve"> notifies the related NFs that the UE is not available for MT data transmission, e.g. via</w:t>
      </w:r>
      <w:r w:rsidR="00533365">
        <w:rPr>
          <w:rFonts w:eastAsiaTheme="minorEastAsia" w:hint="eastAsia"/>
          <w:lang w:eastAsia="zh-CN"/>
        </w:rPr>
        <w:t xml:space="preserve"> </w:t>
      </w:r>
      <w:r w:rsidR="00533365" w:rsidRPr="00533365">
        <w:rPr>
          <w:rFonts w:eastAsiaTheme="minorEastAsia"/>
          <w:lang w:eastAsia="zh-CN"/>
        </w:rPr>
        <w:t>Namf_Communication_N1N2TransferFailure</w:t>
      </w:r>
      <w:r w:rsidR="00533365">
        <w:rPr>
          <w:rFonts w:eastAsiaTheme="minorEastAsia" w:hint="eastAsia"/>
          <w:lang w:eastAsia="zh-CN"/>
        </w:rPr>
        <w:t xml:space="preserve"> service</w:t>
      </w:r>
      <w:r w:rsidR="00735C4D">
        <w:rPr>
          <w:rFonts w:eastAsiaTheme="minorEastAsia" w:hint="eastAsia"/>
          <w:lang w:eastAsia="zh-CN"/>
        </w:rPr>
        <w:t xml:space="preserve">. </w:t>
      </w:r>
      <w:r w:rsidR="00735C4D">
        <w:rPr>
          <w:rFonts w:eastAsiaTheme="minorEastAsia"/>
          <w:lang w:eastAsia="zh-CN"/>
        </w:rPr>
        <w:t>T</w:t>
      </w:r>
      <w:r w:rsidR="00735C4D">
        <w:rPr>
          <w:rFonts w:eastAsiaTheme="minorEastAsia" w:hint="eastAsia"/>
          <w:lang w:eastAsia="zh-CN"/>
        </w:rPr>
        <w:t xml:space="preserve">he NF receiving the </w:t>
      </w:r>
      <w:r w:rsidR="00735C4D">
        <w:rPr>
          <w:rFonts w:eastAsiaTheme="minorEastAsia"/>
          <w:lang w:eastAsia="zh-CN"/>
        </w:rPr>
        <w:t>notification</w:t>
      </w:r>
      <w:r w:rsidR="00735C4D">
        <w:rPr>
          <w:rFonts w:eastAsiaTheme="minorEastAsia" w:hint="eastAsia"/>
          <w:lang w:eastAsia="zh-CN"/>
        </w:rPr>
        <w:t xml:space="preserve"> drops the buffered DL data.</w:t>
      </w:r>
      <w:r w:rsidR="000A0EE4">
        <w:rPr>
          <w:rFonts w:eastAsiaTheme="minorEastAsia" w:hint="eastAsia"/>
          <w:lang w:eastAsia="zh-CN"/>
        </w:rPr>
        <w:t xml:space="preserve"> </w:t>
      </w:r>
    </w:p>
    <w:p w:rsidR="0054098B" w:rsidRDefault="0054098B" w:rsidP="0054098B">
      <w:pPr>
        <w:pStyle w:val="3"/>
      </w:pPr>
      <w:bookmarkStart w:id="7" w:name="_Toc516554224"/>
      <w:r>
        <w:t>6.33.5</w:t>
      </w:r>
      <w:r>
        <w:tab/>
        <w:t>Impacts on existing entities and interfaces</w:t>
      </w:r>
      <w:bookmarkEnd w:id="7"/>
    </w:p>
    <w:p w:rsidR="0054098B" w:rsidRDefault="0054098B" w:rsidP="0054098B">
      <w:pPr>
        <w:pStyle w:val="EditorsNote"/>
      </w:pPr>
      <w:r>
        <w:t>Editor's note</w:t>
      </w:r>
      <w:r w:rsidRPr="00B319A9">
        <w:t>:</w:t>
      </w:r>
      <w:r>
        <w:tab/>
        <w:t>This clause describes impacts to existing entities and interfaces.</w:t>
      </w:r>
    </w:p>
    <w:p w:rsidR="0054098B" w:rsidRDefault="0054098B" w:rsidP="0054098B">
      <w:pPr>
        <w:pStyle w:val="3"/>
      </w:pPr>
      <w:bookmarkStart w:id="8" w:name="_Toc516554225"/>
      <w:r>
        <w:t>6.33.6</w:t>
      </w:r>
      <w:r>
        <w:tab/>
        <w:t>Evaluation</w:t>
      </w:r>
      <w:bookmarkEnd w:id="8"/>
    </w:p>
    <w:p w:rsidR="0054098B" w:rsidRPr="005B3A9F" w:rsidRDefault="0054098B" w:rsidP="0054098B">
      <w:pPr>
        <w:pStyle w:val="EditorsNote"/>
      </w:pPr>
      <w:r>
        <w:t>Editor's note</w:t>
      </w:r>
      <w:r w:rsidRPr="00B319A9">
        <w:t>:</w:t>
      </w:r>
      <w:r>
        <w:tab/>
        <w:t>This clause provides an evaluation of the solution.</w:t>
      </w:r>
    </w:p>
    <w:p w:rsidR="004C37F6" w:rsidRPr="0054098B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76B" w:rsidRDefault="007F476B">
      <w:r>
        <w:separator/>
      </w:r>
    </w:p>
  </w:endnote>
  <w:endnote w:type="continuationSeparator" w:id="0">
    <w:p w:rsidR="007F476B" w:rsidRDefault="007F4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3D1" w:rsidRDefault="008313D1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313D1" w:rsidRDefault="008313D1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313D1" w:rsidRDefault="008313D1" w:rsidP="00FB501F">
    <w:pPr>
      <w:tabs>
        <w:tab w:val="left" w:pos="3480"/>
      </w:tabs>
    </w:pPr>
    <w:r>
      <w:tab/>
    </w:r>
  </w:p>
  <w:p w:rsidR="008313D1" w:rsidRDefault="008313D1" w:rsidP="00FB501F">
    <w:pPr>
      <w:pStyle w:val="a4"/>
    </w:pPr>
  </w:p>
  <w:p w:rsidR="008313D1" w:rsidRPr="00FB501F" w:rsidRDefault="008313D1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76B" w:rsidRDefault="007F476B">
      <w:r>
        <w:separator/>
      </w:r>
    </w:p>
  </w:footnote>
  <w:footnote w:type="continuationSeparator" w:id="0">
    <w:p w:rsidR="007F476B" w:rsidRDefault="007F47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3D1" w:rsidRDefault="008313D1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8313D1" w:rsidRDefault="008313D1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1C94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8313D1" w:rsidRPr="003030FC" w:rsidRDefault="008313D1" w:rsidP="00FB501F">
    <w:pPr>
      <w:pStyle w:val="a3"/>
    </w:pPr>
  </w:p>
  <w:p w:rsidR="008313D1" w:rsidRPr="00FB501F" w:rsidRDefault="008313D1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1060"/>
    <w:rsid w:val="00003B3D"/>
    <w:rsid w:val="000136D9"/>
    <w:rsid w:val="000214B3"/>
    <w:rsid w:val="00021E1A"/>
    <w:rsid w:val="00022991"/>
    <w:rsid w:val="00022B68"/>
    <w:rsid w:val="000252DC"/>
    <w:rsid w:val="00033397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2832"/>
    <w:rsid w:val="00072991"/>
    <w:rsid w:val="00074819"/>
    <w:rsid w:val="00075E21"/>
    <w:rsid w:val="000768B0"/>
    <w:rsid w:val="00080512"/>
    <w:rsid w:val="00083494"/>
    <w:rsid w:val="0008599C"/>
    <w:rsid w:val="00085C18"/>
    <w:rsid w:val="00086939"/>
    <w:rsid w:val="00090CBD"/>
    <w:rsid w:val="00090FD3"/>
    <w:rsid w:val="000961A9"/>
    <w:rsid w:val="00096FE8"/>
    <w:rsid w:val="00097AF6"/>
    <w:rsid w:val="000A0EE4"/>
    <w:rsid w:val="000A6524"/>
    <w:rsid w:val="000B015E"/>
    <w:rsid w:val="000B7BA3"/>
    <w:rsid w:val="000C06E9"/>
    <w:rsid w:val="000C102A"/>
    <w:rsid w:val="000C2D8C"/>
    <w:rsid w:val="000C6411"/>
    <w:rsid w:val="000D0BDB"/>
    <w:rsid w:val="000D0E58"/>
    <w:rsid w:val="000D4DAA"/>
    <w:rsid w:val="000D58AB"/>
    <w:rsid w:val="000E0177"/>
    <w:rsid w:val="000E0CFD"/>
    <w:rsid w:val="000E3762"/>
    <w:rsid w:val="000F10C1"/>
    <w:rsid w:val="000F3969"/>
    <w:rsid w:val="000F6AFE"/>
    <w:rsid w:val="000F6FCD"/>
    <w:rsid w:val="00101388"/>
    <w:rsid w:val="00104976"/>
    <w:rsid w:val="0011091B"/>
    <w:rsid w:val="00111B5D"/>
    <w:rsid w:val="00112EAB"/>
    <w:rsid w:val="001217DA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51B48"/>
    <w:rsid w:val="001542ED"/>
    <w:rsid w:val="00154932"/>
    <w:rsid w:val="00157011"/>
    <w:rsid w:val="00160704"/>
    <w:rsid w:val="001616DA"/>
    <w:rsid w:val="00161E08"/>
    <w:rsid w:val="00166A72"/>
    <w:rsid w:val="00170C55"/>
    <w:rsid w:val="00174BC6"/>
    <w:rsid w:val="001819A6"/>
    <w:rsid w:val="0018344A"/>
    <w:rsid w:val="0018601D"/>
    <w:rsid w:val="001865A9"/>
    <w:rsid w:val="00187C8A"/>
    <w:rsid w:val="00192289"/>
    <w:rsid w:val="001962D5"/>
    <w:rsid w:val="00196CEB"/>
    <w:rsid w:val="00197298"/>
    <w:rsid w:val="001A455A"/>
    <w:rsid w:val="001A477D"/>
    <w:rsid w:val="001A6E3F"/>
    <w:rsid w:val="001B4072"/>
    <w:rsid w:val="001B541E"/>
    <w:rsid w:val="001C0F4B"/>
    <w:rsid w:val="001C100A"/>
    <w:rsid w:val="001C1B05"/>
    <w:rsid w:val="001C462E"/>
    <w:rsid w:val="001C65F7"/>
    <w:rsid w:val="001D1254"/>
    <w:rsid w:val="001D53E2"/>
    <w:rsid w:val="001D7C06"/>
    <w:rsid w:val="001D7F37"/>
    <w:rsid w:val="001E13D2"/>
    <w:rsid w:val="001E2EA2"/>
    <w:rsid w:val="001E5380"/>
    <w:rsid w:val="001E6599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2C6D"/>
    <w:rsid w:val="00215C06"/>
    <w:rsid w:val="0021749C"/>
    <w:rsid w:val="00217BB2"/>
    <w:rsid w:val="00220DEA"/>
    <w:rsid w:val="002210E6"/>
    <w:rsid w:val="00221C38"/>
    <w:rsid w:val="00222932"/>
    <w:rsid w:val="00223C9B"/>
    <w:rsid w:val="002268C5"/>
    <w:rsid w:val="00227E11"/>
    <w:rsid w:val="0023023B"/>
    <w:rsid w:val="00232E8E"/>
    <w:rsid w:val="002347A2"/>
    <w:rsid w:val="002408B0"/>
    <w:rsid w:val="002443DA"/>
    <w:rsid w:val="0025037F"/>
    <w:rsid w:val="00252132"/>
    <w:rsid w:val="002539DE"/>
    <w:rsid w:val="002566E2"/>
    <w:rsid w:val="00256FA6"/>
    <w:rsid w:val="00261D31"/>
    <w:rsid w:val="00263D6A"/>
    <w:rsid w:val="002715C6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12F7"/>
    <w:rsid w:val="002D3DFE"/>
    <w:rsid w:val="002D4E4A"/>
    <w:rsid w:val="002D5410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1038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906C6"/>
    <w:rsid w:val="003A08A4"/>
    <w:rsid w:val="003A31B0"/>
    <w:rsid w:val="003A4FBD"/>
    <w:rsid w:val="003B111B"/>
    <w:rsid w:val="003B39E5"/>
    <w:rsid w:val="003B47DF"/>
    <w:rsid w:val="003C105E"/>
    <w:rsid w:val="003C1353"/>
    <w:rsid w:val="003C1C94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F00A1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1D7F"/>
    <w:rsid w:val="004238B9"/>
    <w:rsid w:val="00424660"/>
    <w:rsid w:val="00433B3B"/>
    <w:rsid w:val="00435AF4"/>
    <w:rsid w:val="00440C15"/>
    <w:rsid w:val="00450F2A"/>
    <w:rsid w:val="004607DE"/>
    <w:rsid w:val="0046221C"/>
    <w:rsid w:val="00464C08"/>
    <w:rsid w:val="0046554A"/>
    <w:rsid w:val="00465A14"/>
    <w:rsid w:val="0046743D"/>
    <w:rsid w:val="00467894"/>
    <w:rsid w:val="00471300"/>
    <w:rsid w:val="00471598"/>
    <w:rsid w:val="00472E34"/>
    <w:rsid w:val="00480307"/>
    <w:rsid w:val="00482113"/>
    <w:rsid w:val="004837B4"/>
    <w:rsid w:val="004849DE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218B"/>
    <w:rsid w:val="004B40B1"/>
    <w:rsid w:val="004B5ACC"/>
    <w:rsid w:val="004C37F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E483D"/>
    <w:rsid w:val="004F1FD4"/>
    <w:rsid w:val="004F4920"/>
    <w:rsid w:val="00500AF6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1AAD"/>
    <w:rsid w:val="005321DF"/>
    <w:rsid w:val="005323D3"/>
    <w:rsid w:val="00533365"/>
    <w:rsid w:val="00533C5B"/>
    <w:rsid w:val="00535112"/>
    <w:rsid w:val="005372EE"/>
    <w:rsid w:val="005379E6"/>
    <w:rsid w:val="00540613"/>
    <w:rsid w:val="0054098B"/>
    <w:rsid w:val="00543E6C"/>
    <w:rsid w:val="005456CC"/>
    <w:rsid w:val="00546373"/>
    <w:rsid w:val="00546777"/>
    <w:rsid w:val="00546A72"/>
    <w:rsid w:val="0054702C"/>
    <w:rsid w:val="00553805"/>
    <w:rsid w:val="00561D21"/>
    <w:rsid w:val="00563E1B"/>
    <w:rsid w:val="00565087"/>
    <w:rsid w:val="00565450"/>
    <w:rsid w:val="005657C7"/>
    <w:rsid w:val="00565F90"/>
    <w:rsid w:val="00566188"/>
    <w:rsid w:val="0056669B"/>
    <w:rsid w:val="005719A8"/>
    <w:rsid w:val="00572CC2"/>
    <w:rsid w:val="00575B15"/>
    <w:rsid w:val="00575D8F"/>
    <w:rsid w:val="0058139F"/>
    <w:rsid w:val="0058490F"/>
    <w:rsid w:val="00584E87"/>
    <w:rsid w:val="0058632D"/>
    <w:rsid w:val="00586D69"/>
    <w:rsid w:val="00587307"/>
    <w:rsid w:val="00587DF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B688F"/>
    <w:rsid w:val="005C001C"/>
    <w:rsid w:val="005C1427"/>
    <w:rsid w:val="005C238B"/>
    <w:rsid w:val="005C3705"/>
    <w:rsid w:val="005C528B"/>
    <w:rsid w:val="005D09DC"/>
    <w:rsid w:val="005D1D3C"/>
    <w:rsid w:val="005D2E01"/>
    <w:rsid w:val="005D4F7D"/>
    <w:rsid w:val="005D514D"/>
    <w:rsid w:val="005E1F86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06F8B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5763A"/>
    <w:rsid w:val="00664AA3"/>
    <w:rsid w:val="00664B4D"/>
    <w:rsid w:val="006679A2"/>
    <w:rsid w:val="00671C15"/>
    <w:rsid w:val="00673807"/>
    <w:rsid w:val="006755DB"/>
    <w:rsid w:val="00676C06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2135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217F"/>
    <w:rsid w:val="006F484A"/>
    <w:rsid w:val="006F4C1A"/>
    <w:rsid w:val="006F4E92"/>
    <w:rsid w:val="006F7841"/>
    <w:rsid w:val="00701C8B"/>
    <w:rsid w:val="00711EAA"/>
    <w:rsid w:val="00712740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35C4D"/>
    <w:rsid w:val="00744781"/>
    <w:rsid w:val="00744E76"/>
    <w:rsid w:val="00746EF0"/>
    <w:rsid w:val="00752F39"/>
    <w:rsid w:val="00753559"/>
    <w:rsid w:val="0075485D"/>
    <w:rsid w:val="00755FCC"/>
    <w:rsid w:val="00764379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5D2D"/>
    <w:rsid w:val="007A624A"/>
    <w:rsid w:val="007B16B0"/>
    <w:rsid w:val="007B44AA"/>
    <w:rsid w:val="007B6214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476B"/>
    <w:rsid w:val="007F5D0F"/>
    <w:rsid w:val="008028A4"/>
    <w:rsid w:val="00803617"/>
    <w:rsid w:val="008037A5"/>
    <w:rsid w:val="0080464B"/>
    <w:rsid w:val="00804EA4"/>
    <w:rsid w:val="00806374"/>
    <w:rsid w:val="00810DCD"/>
    <w:rsid w:val="0081185F"/>
    <w:rsid w:val="00812D2E"/>
    <w:rsid w:val="00814D69"/>
    <w:rsid w:val="00815677"/>
    <w:rsid w:val="008202C6"/>
    <w:rsid w:val="00822055"/>
    <w:rsid w:val="00822D25"/>
    <w:rsid w:val="0082473C"/>
    <w:rsid w:val="00824C40"/>
    <w:rsid w:val="008313D1"/>
    <w:rsid w:val="00831E59"/>
    <w:rsid w:val="0083212D"/>
    <w:rsid w:val="008341A1"/>
    <w:rsid w:val="008405A4"/>
    <w:rsid w:val="00841BE2"/>
    <w:rsid w:val="008426B8"/>
    <w:rsid w:val="00843D0D"/>
    <w:rsid w:val="008441A5"/>
    <w:rsid w:val="0084636C"/>
    <w:rsid w:val="008477F9"/>
    <w:rsid w:val="00847E65"/>
    <w:rsid w:val="00850CD6"/>
    <w:rsid w:val="00851272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D1BDC"/>
    <w:rsid w:val="008D3009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123F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1958"/>
    <w:rsid w:val="00982BAD"/>
    <w:rsid w:val="0098326B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C5C4B"/>
    <w:rsid w:val="009D04D2"/>
    <w:rsid w:val="009D6696"/>
    <w:rsid w:val="009D75D8"/>
    <w:rsid w:val="009D76DA"/>
    <w:rsid w:val="009F1C4E"/>
    <w:rsid w:val="009F2895"/>
    <w:rsid w:val="009F37B7"/>
    <w:rsid w:val="009F58AF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1142"/>
    <w:rsid w:val="00A62402"/>
    <w:rsid w:val="00A629D8"/>
    <w:rsid w:val="00A6425C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1E4B"/>
    <w:rsid w:val="00A93D55"/>
    <w:rsid w:val="00A94F94"/>
    <w:rsid w:val="00A95CA1"/>
    <w:rsid w:val="00A966B3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630B"/>
    <w:rsid w:val="00B06FF7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33B02"/>
    <w:rsid w:val="00B33B55"/>
    <w:rsid w:val="00B371A3"/>
    <w:rsid w:val="00B410C4"/>
    <w:rsid w:val="00B42EFA"/>
    <w:rsid w:val="00B4392F"/>
    <w:rsid w:val="00B459F4"/>
    <w:rsid w:val="00B54DF6"/>
    <w:rsid w:val="00B60648"/>
    <w:rsid w:val="00B63EFB"/>
    <w:rsid w:val="00B660B0"/>
    <w:rsid w:val="00B667E5"/>
    <w:rsid w:val="00B66D15"/>
    <w:rsid w:val="00B72BCE"/>
    <w:rsid w:val="00B75C03"/>
    <w:rsid w:val="00B814FC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15E"/>
    <w:rsid w:val="00BD76D6"/>
    <w:rsid w:val="00BE57D2"/>
    <w:rsid w:val="00BF2F59"/>
    <w:rsid w:val="00BF68E2"/>
    <w:rsid w:val="00BF7496"/>
    <w:rsid w:val="00C00D70"/>
    <w:rsid w:val="00C12666"/>
    <w:rsid w:val="00C14531"/>
    <w:rsid w:val="00C14D5A"/>
    <w:rsid w:val="00C1503E"/>
    <w:rsid w:val="00C17ADB"/>
    <w:rsid w:val="00C258FA"/>
    <w:rsid w:val="00C26B2F"/>
    <w:rsid w:val="00C33079"/>
    <w:rsid w:val="00C3430B"/>
    <w:rsid w:val="00C37DDC"/>
    <w:rsid w:val="00C458E8"/>
    <w:rsid w:val="00C522E7"/>
    <w:rsid w:val="00C5407E"/>
    <w:rsid w:val="00C563B9"/>
    <w:rsid w:val="00C568FE"/>
    <w:rsid w:val="00C56FF6"/>
    <w:rsid w:val="00C61414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4182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12EF"/>
    <w:rsid w:val="00CC5692"/>
    <w:rsid w:val="00CC5E1A"/>
    <w:rsid w:val="00CD4265"/>
    <w:rsid w:val="00CD4A59"/>
    <w:rsid w:val="00CE0842"/>
    <w:rsid w:val="00CE0FDD"/>
    <w:rsid w:val="00CE3545"/>
    <w:rsid w:val="00CE5275"/>
    <w:rsid w:val="00CF2CA8"/>
    <w:rsid w:val="00CF3131"/>
    <w:rsid w:val="00D04158"/>
    <w:rsid w:val="00D05505"/>
    <w:rsid w:val="00D07799"/>
    <w:rsid w:val="00D13121"/>
    <w:rsid w:val="00D136B2"/>
    <w:rsid w:val="00D13933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250A"/>
    <w:rsid w:val="00D53208"/>
    <w:rsid w:val="00D547BB"/>
    <w:rsid w:val="00D55F88"/>
    <w:rsid w:val="00D61312"/>
    <w:rsid w:val="00D66515"/>
    <w:rsid w:val="00D71938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6C7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DF76A7"/>
    <w:rsid w:val="00E0102F"/>
    <w:rsid w:val="00E05EC9"/>
    <w:rsid w:val="00E05FB9"/>
    <w:rsid w:val="00E0799B"/>
    <w:rsid w:val="00E17228"/>
    <w:rsid w:val="00E20000"/>
    <w:rsid w:val="00E229C1"/>
    <w:rsid w:val="00E24B02"/>
    <w:rsid w:val="00E2628A"/>
    <w:rsid w:val="00E3161D"/>
    <w:rsid w:val="00E317E1"/>
    <w:rsid w:val="00E319E6"/>
    <w:rsid w:val="00E36285"/>
    <w:rsid w:val="00E37A94"/>
    <w:rsid w:val="00E4440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77FB0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41EC"/>
    <w:rsid w:val="00EE651E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324A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4C19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5760"/>
    <w:rsid w:val="00F96887"/>
    <w:rsid w:val="00FA1266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13F37-837D-4B41-95F6-5F8AFBB02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468</TotalTime>
  <Pages>3</Pages>
  <Words>858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5738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 Wang</cp:lastModifiedBy>
  <cp:revision>44</cp:revision>
  <dcterms:created xsi:type="dcterms:W3CDTF">2018-03-23T07:30:00Z</dcterms:created>
  <dcterms:modified xsi:type="dcterms:W3CDTF">2018-06-26T10:30:00Z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